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65E" w:rsidRPr="0048665E" w:rsidRDefault="0048665E" w:rsidP="0048665E">
      <w:pPr>
        <w:spacing w:line="320" w:lineRule="exact"/>
        <w:jc w:val="both"/>
        <w:rPr>
          <w:b/>
          <w:bCs/>
          <w:sz w:val="28"/>
          <w:szCs w:val="28"/>
          <w:lang w:val="nb-NO"/>
        </w:rPr>
      </w:pPr>
      <w:r w:rsidRPr="0048665E">
        <w:rPr>
          <w:b/>
          <w:bCs/>
          <w:sz w:val="28"/>
          <w:szCs w:val="28"/>
          <w:lang w:val="nb-NO"/>
        </w:rPr>
        <w:t>TRƯỜNG THCS THANH LUÔNG</w:t>
      </w:r>
    </w:p>
    <w:p w:rsidR="0048665E" w:rsidRDefault="0048665E" w:rsidP="0048665E">
      <w:pPr>
        <w:spacing w:line="320" w:lineRule="exact"/>
        <w:jc w:val="both"/>
        <w:rPr>
          <w:b/>
          <w:bCs/>
          <w:sz w:val="28"/>
          <w:szCs w:val="28"/>
          <w:lang w:val="nb-NO"/>
        </w:rPr>
      </w:pPr>
      <w:r>
        <w:rPr>
          <w:b/>
          <w:bCs/>
          <w:sz w:val="28"/>
          <w:szCs w:val="28"/>
          <w:lang w:val="nb-NO"/>
        </w:rPr>
        <w:t xml:space="preserve">                    Nhóm 3</w:t>
      </w:r>
      <w:bookmarkStart w:id="0" w:name="_GoBack"/>
      <w:bookmarkEnd w:id="0"/>
    </w:p>
    <w:p w:rsidR="0048665E" w:rsidRDefault="0048665E" w:rsidP="0048665E">
      <w:pPr>
        <w:spacing w:line="320" w:lineRule="exact"/>
        <w:jc w:val="center"/>
        <w:rPr>
          <w:b/>
          <w:bCs/>
          <w:sz w:val="28"/>
          <w:szCs w:val="28"/>
          <w:lang w:val="nb-NO"/>
        </w:rPr>
      </w:pPr>
    </w:p>
    <w:p w:rsidR="0048665E" w:rsidRDefault="0048665E" w:rsidP="0048665E">
      <w:pPr>
        <w:spacing w:line="320" w:lineRule="exact"/>
        <w:jc w:val="center"/>
        <w:rPr>
          <w:b/>
          <w:bCs/>
          <w:sz w:val="28"/>
          <w:szCs w:val="28"/>
          <w:lang w:val="nb-NO"/>
        </w:rPr>
      </w:pPr>
      <w:r>
        <w:rPr>
          <w:b/>
          <w:bCs/>
          <w:sz w:val="28"/>
          <w:szCs w:val="28"/>
          <w:lang w:val="nb-NO"/>
        </w:rPr>
        <w:t xml:space="preserve">PHIẾU ĐÁNH GIÁ TIÊU CHÍ </w:t>
      </w:r>
    </w:p>
    <w:p w:rsidR="0048665E" w:rsidRDefault="0048665E" w:rsidP="0048665E">
      <w:pPr>
        <w:spacing w:line="320" w:lineRule="exact"/>
        <w:jc w:val="both"/>
        <w:rPr>
          <w:b/>
          <w:bCs/>
          <w:sz w:val="28"/>
          <w:szCs w:val="28"/>
          <w:shd w:val="clear" w:color="auto" w:fill="FFFFFF"/>
          <w:lang w:val="nb-NO"/>
        </w:rPr>
      </w:pPr>
    </w:p>
    <w:p w:rsidR="0048665E" w:rsidRDefault="0048665E" w:rsidP="0048665E">
      <w:pPr>
        <w:rPr>
          <w:b/>
          <w:bCs/>
          <w:sz w:val="28"/>
          <w:szCs w:val="28"/>
        </w:rPr>
      </w:pPr>
      <w:r>
        <w:rPr>
          <w:b/>
          <w:bCs/>
          <w:spacing w:val="4"/>
          <w:sz w:val="28"/>
          <w:szCs w:val="28"/>
          <w:lang w:val="nb-NO"/>
        </w:rPr>
        <w:t xml:space="preserve">         </w:t>
      </w:r>
      <w:r>
        <w:rPr>
          <w:b/>
          <w:bCs/>
          <w:spacing w:val="4"/>
          <w:sz w:val="28"/>
          <w:szCs w:val="28"/>
          <w:lang w:val="vi-VN"/>
        </w:rPr>
        <w:t xml:space="preserve">Tiêu chuẩn </w:t>
      </w:r>
      <w:r>
        <w:rPr>
          <w:b/>
          <w:bCs/>
          <w:spacing w:val="4"/>
          <w:sz w:val="28"/>
          <w:szCs w:val="28"/>
        </w:rPr>
        <w:t>3</w:t>
      </w:r>
      <w:r>
        <w:rPr>
          <w:b/>
          <w:bCs/>
          <w:spacing w:val="4"/>
          <w:sz w:val="28"/>
          <w:szCs w:val="28"/>
          <w:lang w:val="vi-VN"/>
        </w:rPr>
        <w:t xml:space="preserve">: </w:t>
      </w:r>
      <w:r>
        <w:rPr>
          <w:b/>
          <w:bCs/>
          <w:sz w:val="28"/>
          <w:szCs w:val="28"/>
        </w:rPr>
        <w:t>Cơ sở vật chất và thiết bị dạy học</w:t>
      </w:r>
    </w:p>
    <w:p w:rsidR="0048665E" w:rsidRDefault="0048665E" w:rsidP="0048665E">
      <w:pPr>
        <w:spacing w:before="120"/>
        <w:ind w:firstLine="540"/>
        <w:jc w:val="both"/>
        <w:rPr>
          <w:b/>
          <w:spacing w:val="4"/>
          <w:sz w:val="28"/>
          <w:szCs w:val="28"/>
          <w:lang w:val="nb-NO"/>
        </w:rPr>
      </w:pPr>
      <w:r>
        <w:rPr>
          <w:sz w:val="28"/>
          <w:szCs w:val="28"/>
          <w:lang w:val="vi-VN"/>
        </w:rPr>
        <w:tab/>
      </w:r>
      <w:r>
        <w:rPr>
          <w:b/>
          <w:spacing w:val="-4"/>
          <w:sz w:val="28"/>
          <w:szCs w:val="28"/>
          <w:lang w:val="vi-VN"/>
        </w:rPr>
        <w:t xml:space="preserve">Tiêu chí </w:t>
      </w:r>
      <w:r>
        <w:rPr>
          <w:b/>
          <w:sz w:val="28"/>
          <w:szCs w:val="28"/>
          <w:lang w:val="nb-NO"/>
        </w:rPr>
        <w:t>3</w:t>
      </w:r>
      <w:r>
        <w:rPr>
          <w:b/>
          <w:sz w:val="28"/>
          <w:szCs w:val="28"/>
          <w:lang w:val="vi-VN"/>
        </w:rPr>
        <w:t>.3: K</w:t>
      </w:r>
      <w:r>
        <w:rPr>
          <w:b/>
          <w:sz w:val="28"/>
          <w:szCs w:val="28"/>
          <w:lang w:val="nb-NO"/>
        </w:rPr>
        <w:t xml:space="preserve">hối </w:t>
      </w:r>
      <w:r>
        <w:rPr>
          <w:b/>
          <w:sz w:val="28"/>
          <w:szCs w:val="28"/>
          <w:lang w:val="vi-VN"/>
        </w:rPr>
        <w:t xml:space="preserve">hành chính- quản trị.  </w:t>
      </w:r>
    </w:p>
    <w:p w:rsidR="0048665E" w:rsidRDefault="0048665E" w:rsidP="0048665E">
      <w:pPr>
        <w:spacing w:before="120"/>
        <w:ind w:firstLine="720"/>
        <w:jc w:val="both"/>
        <w:rPr>
          <w:b/>
          <w:spacing w:val="-4"/>
          <w:sz w:val="28"/>
          <w:szCs w:val="28"/>
          <w:lang w:val="vi-VN"/>
        </w:rPr>
      </w:pPr>
      <w:r>
        <w:rPr>
          <w:b/>
          <w:spacing w:val="-4"/>
          <w:sz w:val="28"/>
          <w:szCs w:val="28"/>
          <w:lang w:val="vi-VN"/>
        </w:rPr>
        <w:t>Mức 1:</w:t>
      </w:r>
    </w:p>
    <w:p w:rsidR="0048665E" w:rsidRDefault="0048665E" w:rsidP="0048665E">
      <w:pPr>
        <w:spacing w:before="120"/>
        <w:ind w:firstLine="720"/>
        <w:jc w:val="both"/>
        <w:rPr>
          <w:spacing w:val="-6"/>
          <w:sz w:val="28"/>
          <w:szCs w:val="28"/>
          <w:lang w:val="nb-NO"/>
        </w:rPr>
      </w:pPr>
      <w:r>
        <w:rPr>
          <w:spacing w:val="-6"/>
          <w:sz w:val="28"/>
          <w:szCs w:val="28"/>
          <w:lang w:val="vi-VN"/>
        </w:rPr>
        <w:t>a) Đáp ứng yêu cầu tối thiểu các hoạt động hành chính</w:t>
      </w:r>
      <w:r>
        <w:rPr>
          <w:spacing w:val="-6"/>
          <w:sz w:val="28"/>
          <w:szCs w:val="28"/>
          <w:lang w:val="nb-NO"/>
        </w:rPr>
        <w:t xml:space="preserve">, </w:t>
      </w:r>
      <w:r>
        <w:rPr>
          <w:spacing w:val="-6"/>
          <w:sz w:val="28"/>
          <w:szCs w:val="28"/>
          <w:lang w:val="vi-VN"/>
        </w:rPr>
        <w:t>quản trị của nhà trường</w:t>
      </w:r>
      <w:r>
        <w:rPr>
          <w:spacing w:val="-6"/>
          <w:sz w:val="28"/>
          <w:szCs w:val="28"/>
          <w:lang w:val="nb-NO"/>
        </w:rPr>
        <w:t>.</w:t>
      </w:r>
    </w:p>
    <w:p w:rsidR="0048665E" w:rsidRDefault="0048665E" w:rsidP="0048665E">
      <w:pPr>
        <w:spacing w:before="120"/>
        <w:ind w:firstLine="720"/>
        <w:jc w:val="both"/>
        <w:rPr>
          <w:sz w:val="28"/>
          <w:szCs w:val="28"/>
          <w:lang w:val="nb-NO"/>
        </w:rPr>
      </w:pPr>
      <w:r>
        <w:rPr>
          <w:sz w:val="28"/>
          <w:szCs w:val="28"/>
          <w:lang w:val="vi-VN"/>
        </w:rPr>
        <w:t>b) Khu để xe được bố trí hợp lý, đảm bảo an toàn, trật tự</w:t>
      </w:r>
      <w:r>
        <w:rPr>
          <w:sz w:val="28"/>
          <w:szCs w:val="28"/>
          <w:lang w:val="nb-NO"/>
        </w:rPr>
        <w:t>.</w:t>
      </w:r>
    </w:p>
    <w:p w:rsidR="0048665E" w:rsidRDefault="0048665E" w:rsidP="0048665E">
      <w:pPr>
        <w:spacing w:before="120"/>
        <w:ind w:firstLine="720"/>
        <w:jc w:val="both"/>
        <w:rPr>
          <w:sz w:val="28"/>
          <w:szCs w:val="28"/>
          <w:lang w:val="vi-VN"/>
        </w:rPr>
      </w:pPr>
      <w:r>
        <w:rPr>
          <w:sz w:val="28"/>
          <w:szCs w:val="28"/>
          <w:lang w:val="vi-VN"/>
        </w:rPr>
        <w:t>c) Định kỳ sửa chữa, bổ sung các thiết bị khối hành chính - quản trị.</w:t>
      </w:r>
    </w:p>
    <w:p w:rsidR="0048665E" w:rsidRDefault="0048665E" w:rsidP="0048665E">
      <w:pPr>
        <w:spacing w:before="120"/>
        <w:ind w:firstLine="720"/>
        <w:jc w:val="both"/>
        <w:rPr>
          <w:b/>
          <w:spacing w:val="-4"/>
          <w:sz w:val="28"/>
          <w:szCs w:val="28"/>
          <w:lang w:val="vi-VN"/>
        </w:rPr>
      </w:pPr>
      <w:r>
        <w:rPr>
          <w:b/>
          <w:spacing w:val="-4"/>
          <w:sz w:val="28"/>
          <w:szCs w:val="28"/>
          <w:lang w:val="vi-VN"/>
        </w:rPr>
        <w:t>Mức 2:</w:t>
      </w:r>
    </w:p>
    <w:p w:rsidR="0048665E" w:rsidRDefault="0048665E" w:rsidP="0048665E">
      <w:pPr>
        <w:spacing w:before="120"/>
        <w:ind w:firstLine="600"/>
        <w:jc w:val="both"/>
        <w:rPr>
          <w:spacing w:val="-4"/>
          <w:sz w:val="28"/>
          <w:szCs w:val="28"/>
          <w:lang w:val="vi-VN"/>
        </w:rPr>
      </w:pPr>
      <w:r>
        <w:rPr>
          <w:sz w:val="28"/>
          <w:szCs w:val="28"/>
          <w:lang w:val="vi-VN"/>
        </w:rPr>
        <w:tab/>
        <w:t xml:space="preserve">Khối hành chính - quản trị theo quy định; khu bếp, nhà ăn, nhà nghỉ (nếu có) </w:t>
      </w:r>
      <w:r>
        <w:rPr>
          <w:spacing w:val="-4"/>
          <w:sz w:val="28"/>
          <w:szCs w:val="28"/>
          <w:lang w:val="vi-VN"/>
        </w:rPr>
        <w:t>phải đảm bảo điều kiện sức khỏe, an toàn, vệ sinh cho giáo viên, nhân viên và học sinh.</w:t>
      </w:r>
    </w:p>
    <w:p w:rsidR="0048665E" w:rsidRDefault="0048665E" w:rsidP="0048665E">
      <w:pPr>
        <w:spacing w:before="120"/>
        <w:ind w:firstLine="600"/>
        <w:jc w:val="both"/>
        <w:rPr>
          <w:b/>
          <w:sz w:val="28"/>
          <w:szCs w:val="28"/>
          <w:lang w:val="vi-VN"/>
        </w:rPr>
      </w:pPr>
      <w:r>
        <w:rPr>
          <w:b/>
          <w:sz w:val="28"/>
          <w:szCs w:val="28"/>
          <w:lang w:val="vi-VN"/>
        </w:rPr>
        <w:t xml:space="preserve"> Mức 3:</w:t>
      </w:r>
    </w:p>
    <w:p w:rsidR="0048665E" w:rsidRDefault="0048665E" w:rsidP="0048665E">
      <w:pPr>
        <w:spacing w:before="120"/>
        <w:ind w:firstLine="600"/>
        <w:jc w:val="both"/>
        <w:rPr>
          <w:sz w:val="28"/>
          <w:szCs w:val="28"/>
          <w:lang w:val="vi-VN"/>
        </w:rPr>
      </w:pPr>
      <w:r>
        <w:rPr>
          <w:sz w:val="28"/>
          <w:szCs w:val="28"/>
          <w:lang w:val="vi-VN"/>
        </w:rPr>
        <w:t xml:space="preserve"> Khối hành chính - quản trị có đầy đủ các thiết bị được sắp xếp hợp lý, khoa học và hỗ trợ hiệu quả các hoạt động nhà trường.</w:t>
      </w:r>
    </w:p>
    <w:p w:rsidR="0048665E" w:rsidRDefault="0048665E" w:rsidP="0048665E">
      <w:pPr>
        <w:spacing w:before="120"/>
        <w:ind w:firstLine="600"/>
        <w:jc w:val="both"/>
        <w:rPr>
          <w:b/>
          <w:sz w:val="28"/>
          <w:szCs w:val="28"/>
        </w:rPr>
      </w:pPr>
      <w:r>
        <w:rPr>
          <w:b/>
          <w:sz w:val="28"/>
          <w:szCs w:val="28"/>
          <w:lang w:val="vi-VN"/>
        </w:rPr>
        <w:t xml:space="preserve"> 1. Mô tả hiện trạng</w:t>
      </w:r>
      <w:r>
        <w:rPr>
          <w:b/>
          <w:sz w:val="28"/>
          <w:szCs w:val="28"/>
        </w:rPr>
        <w:t>:</w:t>
      </w:r>
    </w:p>
    <w:p w:rsidR="0048665E" w:rsidRDefault="0048665E" w:rsidP="0048665E">
      <w:pPr>
        <w:spacing w:before="120"/>
        <w:ind w:firstLine="600"/>
        <w:jc w:val="both"/>
        <w:rPr>
          <w:bCs/>
          <w:iCs/>
          <w:sz w:val="28"/>
          <w:szCs w:val="28"/>
          <w:lang w:val="vi-VN"/>
        </w:rPr>
      </w:pPr>
      <w:r>
        <w:rPr>
          <w:sz w:val="28"/>
          <w:szCs w:val="28"/>
          <w:lang w:val="vi-VN"/>
        </w:rPr>
        <w:t xml:space="preserve">Nhà trường cơ bản có các khối phòng phục vụ học tập, khối phòng hành chính như: 01 phòng Hiệu trưởng; 01 phòng Phó Hiệu trưởng; 01 phòng Hội đồng; 01 phòng Đoàn - Đội, 01 phòng y tế học đường - phòng kế toán - thủ quĩ; 01 phòng bảo vệ, 03 phòng sinh hoạt tổ chuyên môn đảm bảo quy định </w:t>
      </w:r>
      <w:r>
        <w:rPr>
          <w:b/>
          <w:sz w:val="28"/>
          <w:szCs w:val="28"/>
          <w:lang w:val="vi-VN"/>
        </w:rPr>
        <w:t>[H3</w:t>
      </w:r>
      <w:r>
        <w:rPr>
          <w:b/>
          <w:spacing w:val="-10"/>
          <w:sz w:val="28"/>
          <w:szCs w:val="28"/>
          <w:lang w:val="vi-VN"/>
        </w:rPr>
        <w:softHyphen/>
      </w:r>
      <w:r>
        <w:rPr>
          <w:b/>
          <w:sz w:val="28"/>
          <w:szCs w:val="28"/>
          <w:lang w:val="vi-VN"/>
        </w:rPr>
        <w:t>-3</w:t>
      </w:r>
      <w:r>
        <w:rPr>
          <w:b/>
          <w:spacing w:val="-10"/>
          <w:sz w:val="28"/>
          <w:szCs w:val="28"/>
          <w:lang w:val="vi-VN"/>
        </w:rPr>
        <w:softHyphen/>
      </w:r>
      <w:r>
        <w:rPr>
          <w:b/>
          <w:sz w:val="28"/>
          <w:szCs w:val="28"/>
          <w:lang w:val="vi-VN"/>
        </w:rPr>
        <w:t>.</w:t>
      </w:r>
      <w:r>
        <w:rPr>
          <w:b/>
          <w:sz w:val="28"/>
          <w:szCs w:val="28"/>
        </w:rPr>
        <w:t>3</w:t>
      </w:r>
      <w:r>
        <w:rPr>
          <w:b/>
          <w:spacing w:val="-10"/>
          <w:sz w:val="28"/>
          <w:szCs w:val="28"/>
          <w:lang w:val="vi-VN"/>
        </w:rPr>
        <w:softHyphen/>
      </w:r>
      <w:r>
        <w:rPr>
          <w:b/>
          <w:sz w:val="28"/>
          <w:szCs w:val="28"/>
          <w:lang w:val="vi-VN"/>
        </w:rPr>
        <w:t>-01].</w:t>
      </w:r>
    </w:p>
    <w:p w:rsidR="0048665E" w:rsidRDefault="0048665E" w:rsidP="0048665E">
      <w:pPr>
        <w:tabs>
          <w:tab w:val="left" w:pos="567"/>
        </w:tabs>
        <w:spacing w:before="120"/>
        <w:jc w:val="both"/>
        <w:rPr>
          <w:spacing w:val="-4"/>
          <w:sz w:val="28"/>
          <w:szCs w:val="28"/>
          <w:lang w:val="vi-VN"/>
        </w:rPr>
      </w:pPr>
      <w:r>
        <w:rPr>
          <w:sz w:val="28"/>
          <w:szCs w:val="28"/>
          <w:lang w:val="vi-VN"/>
        </w:rPr>
        <w:tab/>
      </w:r>
      <w:r>
        <w:rPr>
          <w:sz w:val="28"/>
          <w:szCs w:val="28"/>
        </w:rPr>
        <w:tab/>
      </w:r>
      <w:r>
        <w:rPr>
          <w:spacing w:val="-4"/>
          <w:sz w:val="28"/>
          <w:szCs w:val="28"/>
          <w:lang w:val="vi-VN"/>
        </w:rPr>
        <w:t xml:space="preserve">Phòng y tế có tủ thuốc với các loại thuốc thiết yếu theo quy định, có các trang thiết bị y tế phục vụ công tác y tế, có 01 giường bệnh </w:t>
      </w:r>
      <w:r>
        <w:rPr>
          <w:b/>
          <w:spacing w:val="-4"/>
          <w:sz w:val="28"/>
          <w:szCs w:val="28"/>
          <w:lang w:val="vi-VN"/>
        </w:rPr>
        <w:t>[H1</w:t>
      </w:r>
      <w:r>
        <w:rPr>
          <w:b/>
          <w:spacing w:val="-4"/>
          <w:sz w:val="28"/>
          <w:szCs w:val="28"/>
          <w:lang w:val="vi-VN"/>
        </w:rPr>
        <w:softHyphen/>
        <w:t>-1</w:t>
      </w:r>
      <w:r>
        <w:rPr>
          <w:b/>
          <w:spacing w:val="-4"/>
          <w:sz w:val="28"/>
          <w:szCs w:val="28"/>
          <w:lang w:val="vi-VN"/>
        </w:rPr>
        <w:softHyphen/>
        <w:t>.6-01]; [H3</w:t>
      </w:r>
      <w:r>
        <w:rPr>
          <w:b/>
          <w:spacing w:val="-4"/>
          <w:sz w:val="28"/>
          <w:szCs w:val="28"/>
          <w:lang w:val="vi-VN"/>
        </w:rPr>
        <w:softHyphen/>
        <w:t>-3.3</w:t>
      </w:r>
      <w:r>
        <w:rPr>
          <w:b/>
          <w:spacing w:val="-4"/>
          <w:sz w:val="28"/>
          <w:szCs w:val="28"/>
          <w:lang w:val="vi-VN"/>
        </w:rPr>
        <w:softHyphen/>
        <w:t>-02].</w:t>
      </w:r>
    </w:p>
    <w:p w:rsidR="0048665E" w:rsidRDefault="0048665E" w:rsidP="0048665E">
      <w:pPr>
        <w:tabs>
          <w:tab w:val="left" w:pos="567"/>
        </w:tabs>
        <w:spacing w:before="120"/>
        <w:jc w:val="both"/>
        <w:rPr>
          <w:sz w:val="28"/>
          <w:szCs w:val="28"/>
          <w:lang w:val="vi-VN"/>
        </w:rPr>
      </w:pPr>
      <w:r>
        <w:rPr>
          <w:sz w:val="28"/>
          <w:szCs w:val="28"/>
          <w:lang w:val="vi-VN"/>
        </w:rPr>
        <w:tab/>
      </w:r>
      <w:r>
        <w:rPr>
          <w:sz w:val="28"/>
          <w:szCs w:val="28"/>
        </w:rPr>
        <w:tab/>
      </w:r>
      <w:r>
        <w:rPr>
          <w:sz w:val="28"/>
          <w:szCs w:val="28"/>
          <w:lang w:val="vi-VN"/>
        </w:rPr>
        <w:t>Nhà trường có 0</w:t>
      </w:r>
      <w:r>
        <w:rPr>
          <w:sz w:val="28"/>
          <w:szCs w:val="28"/>
        </w:rPr>
        <w:t>3</w:t>
      </w:r>
      <w:r>
        <w:rPr>
          <w:sz w:val="28"/>
          <w:szCs w:val="28"/>
          <w:lang w:val="vi-VN"/>
        </w:rPr>
        <w:t xml:space="preserve"> máy photocopy, có đầy đủ máy tính, máy in phục vụ cho quản lý, văn thư. Máy tính được nối mạng Internet phục vụ cho công tác quản lý, giảng dạy và học tập </w:t>
      </w:r>
      <w:r>
        <w:rPr>
          <w:b/>
          <w:sz w:val="28"/>
          <w:szCs w:val="28"/>
          <w:lang w:val="vi-VN"/>
        </w:rPr>
        <w:t>[H1</w:t>
      </w:r>
      <w:r>
        <w:rPr>
          <w:b/>
          <w:spacing w:val="-10"/>
          <w:sz w:val="28"/>
          <w:szCs w:val="28"/>
          <w:lang w:val="vi-VN"/>
        </w:rPr>
        <w:softHyphen/>
      </w:r>
      <w:r>
        <w:rPr>
          <w:b/>
          <w:sz w:val="28"/>
          <w:szCs w:val="28"/>
          <w:lang w:val="vi-VN"/>
        </w:rPr>
        <w:t>-1</w:t>
      </w:r>
      <w:r>
        <w:rPr>
          <w:b/>
          <w:spacing w:val="-10"/>
          <w:sz w:val="28"/>
          <w:szCs w:val="28"/>
          <w:lang w:val="vi-VN"/>
        </w:rPr>
        <w:softHyphen/>
      </w:r>
      <w:r>
        <w:rPr>
          <w:b/>
          <w:sz w:val="28"/>
          <w:szCs w:val="28"/>
          <w:lang w:val="vi-VN"/>
        </w:rPr>
        <w:t>.6</w:t>
      </w:r>
      <w:r>
        <w:rPr>
          <w:b/>
          <w:spacing w:val="-10"/>
          <w:sz w:val="28"/>
          <w:szCs w:val="28"/>
          <w:lang w:val="vi-VN"/>
        </w:rPr>
        <w:softHyphen/>
      </w:r>
      <w:r>
        <w:rPr>
          <w:b/>
          <w:sz w:val="28"/>
          <w:szCs w:val="28"/>
          <w:lang w:val="vi-VN"/>
        </w:rPr>
        <w:t>-01]</w:t>
      </w:r>
      <w:r>
        <w:rPr>
          <w:b/>
          <w:sz w:val="28"/>
          <w:szCs w:val="28"/>
        </w:rPr>
        <w:t xml:space="preserve">; </w:t>
      </w:r>
      <w:r>
        <w:rPr>
          <w:b/>
          <w:sz w:val="28"/>
          <w:szCs w:val="28"/>
          <w:lang w:val="vi-VN"/>
        </w:rPr>
        <w:t>[H3</w:t>
      </w:r>
      <w:r>
        <w:rPr>
          <w:b/>
          <w:spacing w:val="-10"/>
          <w:sz w:val="28"/>
          <w:szCs w:val="28"/>
          <w:lang w:val="vi-VN"/>
        </w:rPr>
        <w:softHyphen/>
      </w:r>
      <w:r>
        <w:rPr>
          <w:b/>
          <w:sz w:val="28"/>
          <w:szCs w:val="28"/>
          <w:lang w:val="vi-VN"/>
        </w:rPr>
        <w:t>-3</w:t>
      </w:r>
      <w:r>
        <w:rPr>
          <w:b/>
          <w:spacing w:val="-10"/>
          <w:sz w:val="28"/>
          <w:szCs w:val="28"/>
          <w:lang w:val="vi-VN"/>
        </w:rPr>
        <w:softHyphen/>
      </w:r>
      <w:r>
        <w:rPr>
          <w:b/>
          <w:sz w:val="28"/>
          <w:szCs w:val="28"/>
          <w:lang w:val="vi-VN"/>
        </w:rPr>
        <w:t>.3</w:t>
      </w:r>
      <w:r>
        <w:rPr>
          <w:b/>
          <w:spacing w:val="-10"/>
          <w:sz w:val="28"/>
          <w:szCs w:val="28"/>
          <w:lang w:val="vi-VN"/>
        </w:rPr>
        <w:softHyphen/>
      </w:r>
      <w:r>
        <w:rPr>
          <w:b/>
          <w:sz w:val="28"/>
          <w:szCs w:val="28"/>
          <w:lang w:val="vi-VN"/>
        </w:rPr>
        <w:t>-03].</w:t>
      </w:r>
    </w:p>
    <w:p w:rsidR="0048665E" w:rsidRDefault="0048665E" w:rsidP="0048665E">
      <w:pPr>
        <w:tabs>
          <w:tab w:val="left" w:pos="567"/>
        </w:tabs>
        <w:spacing w:before="120"/>
        <w:jc w:val="both"/>
        <w:rPr>
          <w:sz w:val="28"/>
          <w:szCs w:val="28"/>
          <w:lang w:val="vi-VN"/>
        </w:rPr>
      </w:pPr>
      <w:r>
        <w:rPr>
          <w:sz w:val="28"/>
          <w:szCs w:val="28"/>
          <w:lang w:val="vi-VN"/>
        </w:rPr>
        <w:tab/>
      </w:r>
      <w:r>
        <w:rPr>
          <w:sz w:val="28"/>
          <w:szCs w:val="28"/>
        </w:rPr>
        <w:tab/>
      </w:r>
      <w:r>
        <w:rPr>
          <w:sz w:val="28"/>
          <w:szCs w:val="28"/>
          <w:lang w:val="vi-VN"/>
        </w:rPr>
        <w:t xml:space="preserve">Tài sản, thiết bị giáo dục được quản lý đảm bảo, được sửa chữa và bổ sung theo quy định </w:t>
      </w:r>
      <w:r>
        <w:rPr>
          <w:b/>
          <w:sz w:val="28"/>
          <w:szCs w:val="28"/>
          <w:lang w:val="vi-VN"/>
        </w:rPr>
        <w:t>[H1</w:t>
      </w:r>
      <w:r>
        <w:rPr>
          <w:b/>
          <w:spacing w:val="-10"/>
          <w:sz w:val="28"/>
          <w:szCs w:val="28"/>
          <w:lang w:val="vi-VN"/>
        </w:rPr>
        <w:softHyphen/>
      </w:r>
      <w:r>
        <w:rPr>
          <w:b/>
          <w:sz w:val="28"/>
          <w:szCs w:val="28"/>
          <w:lang w:val="vi-VN"/>
        </w:rPr>
        <w:t>-1.6</w:t>
      </w:r>
      <w:r>
        <w:rPr>
          <w:b/>
          <w:spacing w:val="-10"/>
          <w:sz w:val="28"/>
          <w:szCs w:val="28"/>
          <w:lang w:val="vi-VN"/>
        </w:rPr>
        <w:softHyphen/>
      </w:r>
      <w:r>
        <w:rPr>
          <w:b/>
          <w:sz w:val="28"/>
          <w:szCs w:val="28"/>
          <w:lang w:val="vi-VN"/>
        </w:rPr>
        <w:t>-02].</w:t>
      </w:r>
    </w:p>
    <w:p w:rsidR="0048665E" w:rsidRDefault="0048665E" w:rsidP="0048665E">
      <w:pPr>
        <w:tabs>
          <w:tab w:val="left" w:pos="567"/>
        </w:tabs>
        <w:spacing w:before="120"/>
        <w:jc w:val="both"/>
        <w:rPr>
          <w:sz w:val="28"/>
          <w:szCs w:val="28"/>
          <w:lang w:val="vi-VN"/>
        </w:rPr>
      </w:pPr>
      <w:r>
        <w:rPr>
          <w:sz w:val="28"/>
          <w:szCs w:val="28"/>
          <w:lang w:val="vi-VN"/>
        </w:rPr>
        <w:tab/>
      </w:r>
      <w:r>
        <w:rPr>
          <w:sz w:val="28"/>
          <w:szCs w:val="28"/>
        </w:rPr>
        <w:tab/>
      </w:r>
      <w:r>
        <w:rPr>
          <w:sz w:val="28"/>
          <w:szCs w:val="28"/>
          <w:lang w:val="vi-VN"/>
        </w:rPr>
        <w:t>Có 01 khu để xe cho CBGVCNV và 0</w:t>
      </w:r>
      <w:r>
        <w:rPr>
          <w:sz w:val="28"/>
          <w:szCs w:val="28"/>
        </w:rPr>
        <w:t>3</w:t>
      </w:r>
      <w:r>
        <w:rPr>
          <w:sz w:val="28"/>
          <w:szCs w:val="28"/>
          <w:lang w:val="vi-VN"/>
        </w:rPr>
        <w:t xml:space="preserve"> khu để xe cho học sinh, được bố trí riêng biệt, đảm bảo thuận tiện </w:t>
      </w:r>
      <w:r>
        <w:rPr>
          <w:b/>
          <w:color w:val="000000"/>
          <w:sz w:val="28"/>
          <w:szCs w:val="28"/>
        </w:rPr>
        <w:t>[H3</w:t>
      </w:r>
      <w:r>
        <w:rPr>
          <w:b/>
          <w:color w:val="000000"/>
          <w:spacing w:val="-10"/>
          <w:sz w:val="28"/>
          <w:szCs w:val="28"/>
        </w:rPr>
        <w:softHyphen/>
      </w:r>
      <w:r>
        <w:rPr>
          <w:b/>
          <w:color w:val="000000"/>
          <w:sz w:val="28"/>
          <w:szCs w:val="28"/>
        </w:rPr>
        <w:t>-3</w:t>
      </w:r>
      <w:r>
        <w:rPr>
          <w:b/>
          <w:color w:val="000000"/>
          <w:spacing w:val="-10"/>
          <w:sz w:val="28"/>
          <w:szCs w:val="28"/>
        </w:rPr>
        <w:softHyphen/>
      </w:r>
      <w:r>
        <w:rPr>
          <w:b/>
          <w:color w:val="000000"/>
          <w:sz w:val="28"/>
          <w:szCs w:val="28"/>
        </w:rPr>
        <w:t>.1</w:t>
      </w:r>
      <w:r>
        <w:rPr>
          <w:b/>
          <w:color w:val="000000"/>
          <w:spacing w:val="-10"/>
          <w:sz w:val="28"/>
          <w:szCs w:val="28"/>
        </w:rPr>
        <w:softHyphen/>
      </w:r>
      <w:r>
        <w:rPr>
          <w:b/>
          <w:color w:val="000000"/>
          <w:sz w:val="28"/>
          <w:szCs w:val="28"/>
        </w:rPr>
        <w:t>-02].</w:t>
      </w:r>
    </w:p>
    <w:p w:rsidR="0048665E" w:rsidRDefault="0048665E" w:rsidP="0048665E">
      <w:pPr>
        <w:spacing w:before="120"/>
        <w:ind w:firstLine="720"/>
        <w:jc w:val="both"/>
        <w:rPr>
          <w:sz w:val="28"/>
          <w:szCs w:val="28"/>
        </w:rPr>
      </w:pPr>
      <w:r>
        <w:rPr>
          <w:sz w:val="28"/>
          <w:szCs w:val="28"/>
          <w:lang w:val="vi-VN"/>
        </w:rPr>
        <w:t xml:space="preserve">Định kỳ </w:t>
      </w:r>
      <w:r>
        <w:rPr>
          <w:sz w:val="28"/>
          <w:szCs w:val="28"/>
        </w:rPr>
        <w:t>có sửa chữa kịp thời và được bổ sung các thiết bị của khối hành chính</w:t>
      </w:r>
      <w:r>
        <w:rPr>
          <w:sz w:val="28"/>
          <w:szCs w:val="28"/>
          <w:lang w:val="vi-VN"/>
        </w:rPr>
        <w:t xml:space="preserve"> </w:t>
      </w:r>
      <w:r>
        <w:rPr>
          <w:b/>
          <w:sz w:val="28"/>
          <w:szCs w:val="28"/>
          <w:lang w:val="vi-VN"/>
        </w:rPr>
        <w:t>[H1</w:t>
      </w:r>
      <w:r>
        <w:rPr>
          <w:b/>
          <w:spacing w:val="-10"/>
          <w:sz w:val="28"/>
          <w:szCs w:val="28"/>
          <w:lang w:val="vi-VN"/>
        </w:rPr>
        <w:softHyphen/>
      </w:r>
      <w:r>
        <w:rPr>
          <w:b/>
          <w:sz w:val="28"/>
          <w:szCs w:val="28"/>
          <w:lang w:val="vi-VN"/>
        </w:rPr>
        <w:t>-1</w:t>
      </w:r>
      <w:r>
        <w:rPr>
          <w:b/>
          <w:spacing w:val="-10"/>
          <w:sz w:val="28"/>
          <w:szCs w:val="28"/>
          <w:lang w:val="vi-VN"/>
        </w:rPr>
        <w:softHyphen/>
      </w:r>
      <w:r>
        <w:rPr>
          <w:b/>
          <w:sz w:val="28"/>
          <w:szCs w:val="28"/>
          <w:lang w:val="vi-VN"/>
        </w:rPr>
        <w:t>.1</w:t>
      </w:r>
      <w:r>
        <w:rPr>
          <w:b/>
          <w:spacing w:val="-10"/>
          <w:sz w:val="28"/>
          <w:szCs w:val="28"/>
          <w:lang w:val="vi-VN"/>
        </w:rPr>
        <w:softHyphen/>
      </w:r>
      <w:r>
        <w:rPr>
          <w:b/>
          <w:sz w:val="28"/>
          <w:szCs w:val="28"/>
          <w:lang w:val="vi-VN"/>
        </w:rPr>
        <w:t>-02].</w:t>
      </w:r>
    </w:p>
    <w:p w:rsidR="0048665E" w:rsidRDefault="0048665E" w:rsidP="0048665E">
      <w:pPr>
        <w:spacing w:before="120"/>
        <w:ind w:firstLine="720"/>
        <w:jc w:val="both"/>
        <w:rPr>
          <w:b/>
          <w:bCs/>
          <w:iCs/>
          <w:sz w:val="28"/>
          <w:szCs w:val="28"/>
          <w:lang w:val="vi-VN"/>
        </w:rPr>
      </w:pPr>
      <w:r>
        <w:rPr>
          <w:b/>
          <w:sz w:val="28"/>
          <w:szCs w:val="28"/>
          <w:lang w:val="vi-VN"/>
        </w:rPr>
        <w:t xml:space="preserve">2. </w:t>
      </w:r>
      <w:r>
        <w:rPr>
          <w:b/>
          <w:bCs/>
          <w:iCs/>
          <w:sz w:val="28"/>
          <w:szCs w:val="28"/>
          <w:lang w:val="vi-VN"/>
        </w:rPr>
        <w:t>Điểm mạnh</w:t>
      </w:r>
    </w:p>
    <w:p w:rsidR="0048665E" w:rsidRDefault="0048665E" w:rsidP="0048665E">
      <w:pPr>
        <w:spacing w:before="120"/>
        <w:ind w:firstLine="600"/>
        <w:jc w:val="both"/>
        <w:rPr>
          <w:b/>
          <w:bCs/>
          <w:iCs/>
          <w:sz w:val="28"/>
          <w:szCs w:val="28"/>
          <w:lang w:val="vi-VN"/>
        </w:rPr>
      </w:pPr>
      <w:r>
        <w:rPr>
          <w:sz w:val="28"/>
          <w:szCs w:val="28"/>
          <w:lang w:val="vi-VN"/>
        </w:rPr>
        <w:tab/>
        <w:t>Có đủ khối phòng phục vụ học tập và phòng hành chính theo quy định của Điều lệ trường THCS.</w:t>
      </w:r>
    </w:p>
    <w:p w:rsidR="0048665E" w:rsidRDefault="0048665E" w:rsidP="0048665E">
      <w:pPr>
        <w:spacing w:before="120"/>
        <w:ind w:firstLine="600"/>
        <w:jc w:val="both"/>
        <w:rPr>
          <w:sz w:val="28"/>
          <w:szCs w:val="28"/>
          <w:lang w:val="vi-VN"/>
        </w:rPr>
      </w:pPr>
      <w:r>
        <w:rPr>
          <w:sz w:val="28"/>
          <w:szCs w:val="28"/>
          <w:lang w:val="vi-VN"/>
        </w:rPr>
        <w:tab/>
        <w:t>Phòng Y tế đảm bảo các trang thiết bị và các loại thuốc tối thiểu đáp ứng nhu cầu sơ, cấp cứu tại chỗ cho giáo viên và học sinh.</w:t>
      </w:r>
    </w:p>
    <w:p w:rsidR="0048665E" w:rsidRDefault="0048665E" w:rsidP="0048665E">
      <w:pPr>
        <w:spacing w:before="120"/>
        <w:ind w:firstLine="600"/>
        <w:jc w:val="both"/>
        <w:rPr>
          <w:sz w:val="28"/>
          <w:szCs w:val="28"/>
          <w:lang w:val="vi-VN"/>
        </w:rPr>
      </w:pPr>
      <w:r>
        <w:rPr>
          <w:sz w:val="28"/>
          <w:szCs w:val="28"/>
          <w:lang w:val="vi-VN"/>
        </w:rPr>
        <w:lastRenderedPageBreak/>
        <w:tab/>
        <w:t>Hệ thống máy vi tính được kết nối Intenet đầy đủ, phục vụ tốt cho công tác dạy, học và công tác quản lí đáp ứng yêu cầu giáo dục hiện nay.</w:t>
      </w:r>
    </w:p>
    <w:p w:rsidR="0048665E" w:rsidRDefault="0048665E" w:rsidP="0048665E">
      <w:pPr>
        <w:tabs>
          <w:tab w:val="left" w:pos="720"/>
        </w:tabs>
        <w:spacing w:before="120"/>
        <w:ind w:firstLine="600"/>
        <w:jc w:val="both"/>
        <w:rPr>
          <w:sz w:val="28"/>
          <w:szCs w:val="28"/>
          <w:lang w:val="vi-VN"/>
        </w:rPr>
      </w:pPr>
      <w:r>
        <w:rPr>
          <w:iCs/>
          <w:sz w:val="28"/>
          <w:szCs w:val="28"/>
          <w:lang w:val="vi-VN"/>
        </w:rPr>
        <w:tab/>
        <w:t>Khu nhà xe được xây dựng đầy đủ riêng biệt cho giáo viên và học sinh, được bố trí khoa học.</w:t>
      </w:r>
    </w:p>
    <w:p w:rsidR="0048665E" w:rsidRDefault="0048665E" w:rsidP="0048665E">
      <w:pPr>
        <w:spacing w:before="120"/>
        <w:ind w:firstLine="600"/>
        <w:jc w:val="both"/>
        <w:rPr>
          <w:b/>
          <w:bCs/>
          <w:iCs/>
          <w:sz w:val="28"/>
          <w:szCs w:val="28"/>
          <w:lang w:val="vi-VN"/>
        </w:rPr>
      </w:pPr>
      <w:r>
        <w:rPr>
          <w:b/>
          <w:sz w:val="28"/>
          <w:szCs w:val="28"/>
          <w:lang w:val="vi-VN"/>
        </w:rPr>
        <w:tab/>
        <w:t>3</w:t>
      </w:r>
      <w:r>
        <w:rPr>
          <w:b/>
          <w:bCs/>
          <w:iCs/>
          <w:sz w:val="28"/>
          <w:szCs w:val="28"/>
          <w:lang w:val="vi-VN"/>
        </w:rPr>
        <w:t xml:space="preserve">. Điểm yếu </w:t>
      </w:r>
    </w:p>
    <w:p w:rsidR="0048665E" w:rsidRDefault="0048665E" w:rsidP="0048665E">
      <w:pPr>
        <w:spacing w:before="120"/>
        <w:ind w:firstLine="720"/>
        <w:jc w:val="both"/>
        <w:rPr>
          <w:bCs/>
          <w:iCs/>
          <w:sz w:val="28"/>
          <w:szCs w:val="28"/>
          <w:lang w:val="vi-VN"/>
        </w:rPr>
      </w:pPr>
      <w:r>
        <w:rPr>
          <w:bCs/>
          <w:iCs/>
          <w:sz w:val="28"/>
          <w:szCs w:val="28"/>
          <w:lang w:val="vi-VN"/>
        </w:rPr>
        <w:t>Phòng Y tế còn ghép với phòng kế toán</w:t>
      </w:r>
    </w:p>
    <w:p w:rsidR="0048665E" w:rsidRDefault="0048665E" w:rsidP="0048665E">
      <w:pPr>
        <w:spacing w:before="120"/>
        <w:ind w:firstLine="600"/>
        <w:jc w:val="both"/>
        <w:rPr>
          <w:b/>
          <w:bCs/>
          <w:iCs/>
          <w:sz w:val="28"/>
          <w:szCs w:val="28"/>
          <w:lang w:val="vi-VN"/>
        </w:rPr>
      </w:pPr>
      <w:r>
        <w:rPr>
          <w:b/>
          <w:sz w:val="28"/>
          <w:szCs w:val="28"/>
          <w:lang w:val="vi-VN"/>
        </w:rPr>
        <w:tab/>
        <w:t>4</w:t>
      </w:r>
      <w:r>
        <w:rPr>
          <w:b/>
          <w:bCs/>
          <w:iCs/>
          <w:sz w:val="28"/>
          <w:szCs w:val="28"/>
          <w:lang w:val="vi-VN"/>
        </w:rPr>
        <w:t>. Kế hoạch cải tiến chất lượng</w:t>
      </w:r>
    </w:p>
    <w:p w:rsidR="0048665E" w:rsidRDefault="0048665E" w:rsidP="0048665E">
      <w:pPr>
        <w:spacing w:before="120"/>
        <w:jc w:val="both"/>
        <w:rPr>
          <w:sz w:val="28"/>
          <w:szCs w:val="28"/>
          <w:lang w:val="vi-VN"/>
        </w:rPr>
      </w:pPr>
      <w:r>
        <w:rPr>
          <w:b/>
          <w:bCs/>
          <w:iCs/>
          <w:sz w:val="28"/>
          <w:szCs w:val="28"/>
          <w:lang w:val="vi-VN"/>
        </w:rPr>
        <w:tab/>
      </w:r>
      <w:r>
        <w:rPr>
          <w:bCs/>
          <w:iCs/>
          <w:sz w:val="28"/>
          <w:szCs w:val="28"/>
          <w:lang w:val="vi-VN"/>
        </w:rPr>
        <w:t>Bộ phận phụ trách CSVC tiếp tục tham mưu chỉ đạo làm tốt công tác tăng cường, bảo quản, phát huy CSVC hiện có.</w:t>
      </w:r>
    </w:p>
    <w:p w:rsidR="0048665E" w:rsidRDefault="0048665E" w:rsidP="0048665E">
      <w:pPr>
        <w:spacing w:before="120"/>
        <w:jc w:val="both"/>
        <w:rPr>
          <w:sz w:val="28"/>
          <w:szCs w:val="28"/>
        </w:rPr>
      </w:pPr>
      <w:r>
        <w:rPr>
          <w:sz w:val="28"/>
          <w:szCs w:val="28"/>
          <w:lang w:val="vi-VN"/>
        </w:rPr>
        <w:tab/>
        <w:t>Mỗi CB, GV, NV và học sinh nhà trường nêu cao ý thức bảo quản CSVC, tích cực phát huy hiệu quả CSVC nhà trường, thực hiện chủ trương xã hội hóa để xây dựng phòng làm việc ngày càng khang trang, hiện đại.</w:t>
      </w:r>
    </w:p>
    <w:p w:rsidR="0048665E" w:rsidRDefault="0048665E" w:rsidP="0048665E">
      <w:pPr>
        <w:spacing w:before="120"/>
        <w:ind w:firstLine="540"/>
        <w:jc w:val="both"/>
        <w:rPr>
          <w:sz w:val="28"/>
          <w:szCs w:val="28"/>
          <w:lang w:val="vi-VN"/>
        </w:rPr>
      </w:pPr>
      <w:r>
        <w:rPr>
          <w:b/>
          <w:sz w:val="28"/>
          <w:szCs w:val="28"/>
          <w:lang w:val="vi-VN"/>
        </w:rPr>
        <w:t xml:space="preserve">5. Tự đánh giá: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1843"/>
        <w:gridCol w:w="1559"/>
        <w:gridCol w:w="1418"/>
        <w:gridCol w:w="1276"/>
        <w:gridCol w:w="1842"/>
      </w:tblGrid>
      <w:tr w:rsidR="0048665E" w:rsidTr="0048665E">
        <w:tc>
          <w:tcPr>
            <w:tcW w:w="2977" w:type="dxa"/>
            <w:gridSpan w:val="2"/>
            <w:tcBorders>
              <w:top w:val="single" w:sz="4" w:space="0" w:color="000000"/>
              <w:left w:val="single" w:sz="4" w:space="0" w:color="000000"/>
              <w:bottom w:val="single" w:sz="4" w:space="0" w:color="000000"/>
              <w:right w:val="single" w:sz="4" w:space="0" w:color="000000"/>
            </w:tcBorders>
            <w:hideMark/>
          </w:tcPr>
          <w:p w:rsidR="0048665E" w:rsidRDefault="0048665E">
            <w:pPr>
              <w:spacing w:line="320" w:lineRule="exact"/>
              <w:jc w:val="center"/>
              <w:rPr>
                <w:rFonts w:eastAsia="Calibri"/>
                <w:sz w:val="28"/>
                <w:szCs w:val="28"/>
              </w:rPr>
            </w:pPr>
            <w:r>
              <w:rPr>
                <w:rFonts w:eastAsia="Calibri"/>
                <w:sz w:val="28"/>
                <w:szCs w:val="28"/>
              </w:rPr>
              <w:t>Mức 1</w:t>
            </w:r>
          </w:p>
        </w:tc>
        <w:tc>
          <w:tcPr>
            <w:tcW w:w="2977" w:type="dxa"/>
            <w:gridSpan w:val="2"/>
            <w:tcBorders>
              <w:top w:val="single" w:sz="4" w:space="0" w:color="000000"/>
              <w:left w:val="single" w:sz="4" w:space="0" w:color="000000"/>
              <w:bottom w:val="single" w:sz="4" w:space="0" w:color="000000"/>
              <w:right w:val="single" w:sz="4" w:space="0" w:color="000000"/>
            </w:tcBorders>
            <w:hideMark/>
          </w:tcPr>
          <w:p w:rsidR="0048665E" w:rsidRDefault="0048665E">
            <w:pPr>
              <w:spacing w:line="320" w:lineRule="exact"/>
              <w:jc w:val="center"/>
              <w:rPr>
                <w:rFonts w:eastAsia="Calibri"/>
                <w:sz w:val="28"/>
                <w:szCs w:val="28"/>
              </w:rPr>
            </w:pPr>
            <w:r>
              <w:rPr>
                <w:rFonts w:eastAsia="Calibri"/>
                <w:sz w:val="28"/>
                <w:szCs w:val="28"/>
              </w:rPr>
              <w:t>Mức 2</w:t>
            </w:r>
          </w:p>
        </w:tc>
        <w:tc>
          <w:tcPr>
            <w:tcW w:w="3118" w:type="dxa"/>
            <w:gridSpan w:val="2"/>
            <w:tcBorders>
              <w:top w:val="single" w:sz="4" w:space="0" w:color="000000"/>
              <w:left w:val="single" w:sz="4" w:space="0" w:color="000000"/>
              <w:bottom w:val="single" w:sz="4" w:space="0" w:color="000000"/>
              <w:right w:val="single" w:sz="4" w:space="0" w:color="000000"/>
            </w:tcBorders>
            <w:hideMark/>
          </w:tcPr>
          <w:p w:rsidR="0048665E" w:rsidRDefault="0048665E">
            <w:pPr>
              <w:spacing w:line="320" w:lineRule="exact"/>
              <w:jc w:val="center"/>
              <w:rPr>
                <w:rFonts w:eastAsia="Calibri"/>
                <w:sz w:val="28"/>
                <w:szCs w:val="28"/>
              </w:rPr>
            </w:pPr>
            <w:r>
              <w:rPr>
                <w:rFonts w:eastAsia="Calibri"/>
                <w:sz w:val="28"/>
                <w:szCs w:val="28"/>
              </w:rPr>
              <w:t>Mức 3</w:t>
            </w:r>
          </w:p>
        </w:tc>
      </w:tr>
      <w:tr w:rsidR="0048665E" w:rsidTr="0048665E">
        <w:tc>
          <w:tcPr>
            <w:tcW w:w="1134" w:type="dxa"/>
            <w:tcBorders>
              <w:top w:val="single" w:sz="4" w:space="0" w:color="000000"/>
              <w:left w:val="single" w:sz="4" w:space="0" w:color="000000"/>
              <w:bottom w:val="single" w:sz="4" w:space="0" w:color="000000"/>
              <w:right w:val="single" w:sz="4" w:space="0" w:color="000000"/>
            </w:tcBorders>
            <w:vAlign w:val="center"/>
            <w:hideMark/>
          </w:tcPr>
          <w:p w:rsidR="0048665E" w:rsidRDefault="0048665E">
            <w:pPr>
              <w:spacing w:line="320" w:lineRule="exact"/>
              <w:jc w:val="center"/>
              <w:rPr>
                <w:rFonts w:eastAsia="Calibri"/>
                <w:sz w:val="28"/>
                <w:szCs w:val="28"/>
              </w:rPr>
            </w:pPr>
            <w:r>
              <w:rPr>
                <w:rFonts w:eastAsia="Calibri"/>
                <w:sz w:val="28"/>
                <w:szCs w:val="28"/>
              </w:rPr>
              <w:t>Chỉ báo</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48665E" w:rsidRDefault="0048665E">
            <w:pPr>
              <w:spacing w:line="320" w:lineRule="exact"/>
              <w:jc w:val="center"/>
              <w:rPr>
                <w:rFonts w:eastAsia="Calibri"/>
                <w:sz w:val="28"/>
                <w:szCs w:val="28"/>
              </w:rPr>
            </w:pPr>
            <w:r>
              <w:rPr>
                <w:rFonts w:eastAsia="Calibri"/>
                <w:sz w:val="28"/>
                <w:szCs w:val="28"/>
              </w:rPr>
              <w:t>Đạt/ Không đạt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48665E" w:rsidRDefault="0048665E">
            <w:pPr>
              <w:spacing w:line="320" w:lineRule="exact"/>
              <w:jc w:val="center"/>
              <w:rPr>
                <w:rFonts w:eastAsia="Calibri"/>
                <w:sz w:val="28"/>
                <w:szCs w:val="28"/>
              </w:rPr>
            </w:pPr>
            <w:r>
              <w:rPr>
                <w:rFonts w:eastAsia="Calibri"/>
                <w:sz w:val="28"/>
                <w:szCs w:val="28"/>
              </w:rPr>
              <w:t>Chỉ báo</w:t>
            </w:r>
          </w:p>
          <w:p w:rsidR="0048665E" w:rsidRDefault="0048665E">
            <w:pPr>
              <w:spacing w:line="320" w:lineRule="exact"/>
              <w:jc w:val="center"/>
              <w:rPr>
                <w:rFonts w:eastAsia="Calibri"/>
                <w:i/>
                <w:sz w:val="28"/>
                <w:szCs w:val="28"/>
              </w:rPr>
            </w:pPr>
            <w:r>
              <w:rPr>
                <w:rFonts w:eastAsia="Calibri"/>
                <w:i/>
                <w:sz w:val="28"/>
                <w:szCs w:val="28"/>
              </w:rPr>
              <w:t>(Nếu có)</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48665E" w:rsidRDefault="0048665E">
            <w:pPr>
              <w:spacing w:line="320" w:lineRule="exact"/>
              <w:jc w:val="center"/>
              <w:rPr>
                <w:rFonts w:eastAsia="Calibri"/>
                <w:sz w:val="28"/>
                <w:szCs w:val="28"/>
              </w:rPr>
            </w:pPr>
            <w:r>
              <w:rPr>
                <w:rFonts w:eastAsia="Calibri"/>
                <w:sz w:val="28"/>
                <w:szCs w:val="28"/>
              </w:rPr>
              <w:t>Đạt/ Không đạt</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48665E" w:rsidRDefault="0048665E">
            <w:pPr>
              <w:spacing w:line="320" w:lineRule="exact"/>
              <w:jc w:val="center"/>
              <w:rPr>
                <w:rFonts w:eastAsia="Calibri"/>
                <w:sz w:val="28"/>
                <w:szCs w:val="28"/>
              </w:rPr>
            </w:pPr>
            <w:r>
              <w:rPr>
                <w:rFonts w:eastAsia="Calibri"/>
                <w:sz w:val="28"/>
                <w:szCs w:val="28"/>
              </w:rPr>
              <w:t>Chỉ báo</w:t>
            </w:r>
          </w:p>
          <w:p w:rsidR="0048665E" w:rsidRDefault="0048665E">
            <w:pPr>
              <w:spacing w:line="320" w:lineRule="exact"/>
              <w:jc w:val="center"/>
              <w:rPr>
                <w:rFonts w:eastAsia="Calibri"/>
                <w:sz w:val="28"/>
                <w:szCs w:val="28"/>
              </w:rPr>
            </w:pPr>
            <w:r>
              <w:rPr>
                <w:rFonts w:eastAsia="Calibri"/>
                <w:i/>
                <w:sz w:val="28"/>
                <w:szCs w:val="28"/>
              </w:rPr>
              <w:t>(Nếu có)</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48665E" w:rsidRDefault="0048665E">
            <w:pPr>
              <w:spacing w:line="320" w:lineRule="exact"/>
              <w:jc w:val="center"/>
              <w:rPr>
                <w:rFonts w:eastAsia="Calibri"/>
                <w:sz w:val="28"/>
                <w:szCs w:val="28"/>
              </w:rPr>
            </w:pPr>
            <w:r>
              <w:rPr>
                <w:rFonts w:eastAsia="Calibri"/>
                <w:sz w:val="28"/>
                <w:szCs w:val="28"/>
              </w:rPr>
              <w:t>Đạt/ Không đạt</w:t>
            </w:r>
          </w:p>
        </w:tc>
      </w:tr>
      <w:tr w:rsidR="0048665E" w:rsidTr="0048665E">
        <w:tc>
          <w:tcPr>
            <w:tcW w:w="1134" w:type="dxa"/>
            <w:tcBorders>
              <w:top w:val="single" w:sz="4" w:space="0" w:color="000000"/>
              <w:left w:val="single" w:sz="4" w:space="0" w:color="000000"/>
              <w:bottom w:val="single" w:sz="4" w:space="0" w:color="000000"/>
              <w:right w:val="single" w:sz="4" w:space="0" w:color="000000"/>
            </w:tcBorders>
            <w:hideMark/>
          </w:tcPr>
          <w:p w:rsidR="0048665E" w:rsidRDefault="0048665E">
            <w:pPr>
              <w:spacing w:line="320" w:lineRule="exact"/>
              <w:jc w:val="center"/>
              <w:rPr>
                <w:rFonts w:eastAsia="Calibri"/>
                <w:sz w:val="28"/>
                <w:szCs w:val="28"/>
              </w:rPr>
            </w:pPr>
            <w:r>
              <w:rPr>
                <w:rFonts w:eastAsia="Calibri"/>
                <w:sz w:val="28"/>
                <w:szCs w:val="28"/>
              </w:rPr>
              <w:t>a</w:t>
            </w:r>
          </w:p>
        </w:tc>
        <w:tc>
          <w:tcPr>
            <w:tcW w:w="1843" w:type="dxa"/>
            <w:tcBorders>
              <w:top w:val="single" w:sz="4" w:space="0" w:color="000000"/>
              <w:left w:val="single" w:sz="4" w:space="0" w:color="000000"/>
              <w:bottom w:val="single" w:sz="4" w:space="0" w:color="000000"/>
              <w:right w:val="single" w:sz="4" w:space="0" w:color="000000"/>
            </w:tcBorders>
            <w:hideMark/>
          </w:tcPr>
          <w:p w:rsidR="0048665E" w:rsidRDefault="0048665E">
            <w:pPr>
              <w:spacing w:line="320" w:lineRule="exact"/>
              <w:jc w:val="center"/>
              <w:rPr>
                <w:rFonts w:eastAsia="Calibri"/>
                <w:sz w:val="28"/>
                <w:szCs w:val="28"/>
              </w:rPr>
            </w:pPr>
            <w:r>
              <w:rPr>
                <w:rFonts w:eastAsia="Calibri"/>
                <w:sz w:val="28"/>
                <w:szCs w:val="28"/>
              </w:rPr>
              <w:t>Đạt</w:t>
            </w:r>
          </w:p>
        </w:tc>
        <w:tc>
          <w:tcPr>
            <w:tcW w:w="1559" w:type="dxa"/>
            <w:tcBorders>
              <w:top w:val="single" w:sz="4" w:space="0" w:color="000000"/>
              <w:left w:val="single" w:sz="4" w:space="0" w:color="000000"/>
              <w:bottom w:val="single" w:sz="4" w:space="0" w:color="000000"/>
              <w:right w:val="single" w:sz="4" w:space="0" w:color="000000"/>
            </w:tcBorders>
            <w:hideMark/>
          </w:tcPr>
          <w:p w:rsidR="0048665E" w:rsidRDefault="0048665E">
            <w:pPr>
              <w:spacing w:line="320" w:lineRule="exact"/>
              <w:jc w:val="center"/>
              <w:rPr>
                <w:rFonts w:eastAsia="Calibri"/>
                <w:sz w:val="28"/>
                <w:szCs w:val="28"/>
              </w:rPr>
            </w:pPr>
            <w:r>
              <w:rPr>
                <w:rFonts w:eastAsia="Calibri"/>
                <w:sz w:val="28"/>
                <w:szCs w:val="28"/>
              </w:rPr>
              <w:t>*</w:t>
            </w:r>
          </w:p>
        </w:tc>
        <w:tc>
          <w:tcPr>
            <w:tcW w:w="1418" w:type="dxa"/>
            <w:tcBorders>
              <w:top w:val="single" w:sz="4" w:space="0" w:color="000000"/>
              <w:left w:val="single" w:sz="4" w:space="0" w:color="000000"/>
              <w:bottom w:val="single" w:sz="4" w:space="0" w:color="000000"/>
              <w:right w:val="single" w:sz="4" w:space="0" w:color="000000"/>
            </w:tcBorders>
            <w:hideMark/>
          </w:tcPr>
          <w:p w:rsidR="0048665E" w:rsidRDefault="0048665E">
            <w:pPr>
              <w:spacing w:line="320" w:lineRule="exact"/>
              <w:jc w:val="center"/>
              <w:rPr>
                <w:rFonts w:eastAsia="Calibri"/>
                <w:sz w:val="28"/>
                <w:szCs w:val="28"/>
              </w:rPr>
            </w:pPr>
            <w:r>
              <w:rPr>
                <w:rFonts w:eastAsia="Calibri"/>
                <w:sz w:val="28"/>
                <w:szCs w:val="28"/>
              </w:rPr>
              <w:t>Đạt</w:t>
            </w:r>
          </w:p>
        </w:tc>
        <w:tc>
          <w:tcPr>
            <w:tcW w:w="1276" w:type="dxa"/>
            <w:tcBorders>
              <w:top w:val="single" w:sz="4" w:space="0" w:color="000000"/>
              <w:left w:val="single" w:sz="4" w:space="0" w:color="000000"/>
              <w:bottom w:val="single" w:sz="4" w:space="0" w:color="000000"/>
              <w:right w:val="single" w:sz="4" w:space="0" w:color="000000"/>
            </w:tcBorders>
            <w:hideMark/>
          </w:tcPr>
          <w:p w:rsidR="0048665E" w:rsidRDefault="0048665E">
            <w:pPr>
              <w:jc w:val="center"/>
              <w:rPr>
                <w:sz w:val="28"/>
                <w:szCs w:val="28"/>
              </w:rPr>
            </w:pPr>
            <w:r>
              <w:rPr>
                <w:sz w:val="28"/>
                <w:szCs w:val="28"/>
              </w:rPr>
              <w:t>*</w:t>
            </w:r>
          </w:p>
        </w:tc>
        <w:tc>
          <w:tcPr>
            <w:tcW w:w="1842" w:type="dxa"/>
            <w:tcBorders>
              <w:top w:val="single" w:sz="4" w:space="0" w:color="000000"/>
              <w:left w:val="single" w:sz="4" w:space="0" w:color="000000"/>
              <w:bottom w:val="single" w:sz="4" w:space="0" w:color="000000"/>
              <w:right w:val="single" w:sz="4" w:space="0" w:color="000000"/>
            </w:tcBorders>
            <w:hideMark/>
          </w:tcPr>
          <w:p w:rsidR="0048665E" w:rsidRDefault="0048665E">
            <w:pPr>
              <w:jc w:val="center"/>
              <w:rPr>
                <w:sz w:val="28"/>
                <w:szCs w:val="28"/>
              </w:rPr>
            </w:pPr>
            <w:r>
              <w:rPr>
                <w:sz w:val="28"/>
                <w:szCs w:val="28"/>
              </w:rPr>
              <w:t>Đạt</w:t>
            </w:r>
          </w:p>
        </w:tc>
      </w:tr>
      <w:tr w:rsidR="0048665E" w:rsidTr="0048665E">
        <w:tc>
          <w:tcPr>
            <w:tcW w:w="1134" w:type="dxa"/>
            <w:tcBorders>
              <w:top w:val="single" w:sz="4" w:space="0" w:color="000000"/>
              <w:left w:val="single" w:sz="4" w:space="0" w:color="000000"/>
              <w:bottom w:val="single" w:sz="4" w:space="0" w:color="000000"/>
              <w:right w:val="single" w:sz="4" w:space="0" w:color="000000"/>
            </w:tcBorders>
            <w:hideMark/>
          </w:tcPr>
          <w:p w:rsidR="0048665E" w:rsidRDefault="0048665E">
            <w:pPr>
              <w:spacing w:line="320" w:lineRule="exact"/>
              <w:jc w:val="center"/>
              <w:rPr>
                <w:rFonts w:eastAsia="Calibri"/>
                <w:sz w:val="28"/>
                <w:szCs w:val="28"/>
              </w:rPr>
            </w:pPr>
            <w:r>
              <w:rPr>
                <w:rFonts w:eastAsia="Calibri"/>
                <w:sz w:val="28"/>
                <w:szCs w:val="28"/>
              </w:rPr>
              <w:t>b</w:t>
            </w:r>
          </w:p>
        </w:tc>
        <w:tc>
          <w:tcPr>
            <w:tcW w:w="1843" w:type="dxa"/>
            <w:tcBorders>
              <w:top w:val="single" w:sz="4" w:space="0" w:color="000000"/>
              <w:left w:val="single" w:sz="4" w:space="0" w:color="000000"/>
              <w:bottom w:val="single" w:sz="4" w:space="0" w:color="000000"/>
              <w:right w:val="single" w:sz="4" w:space="0" w:color="000000"/>
            </w:tcBorders>
            <w:hideMark/>
          </w:tcPr>
          <w:p w:rsidR="0048665E" w:rsidRDefault="0048665E">
            <w:pPr>
              <w:jc w:val="center"/>
              <w:rPr>
                <w:sz w:val="28"/>
                <w:szCs w:val="28"/>
              </w:rPr>
            </w:pPr>
            <w:r>
              <w:rPr>
                <w:rFonts w:eastAsia="Calibri"/>
                <w:sz w:val="28"/>
                <w:szCs w:val="28"/>
              </w:rPr>
              <w:t>Đạt</w:t>
            </w:r>
          </w:p>
        </w:tc>
        <w:tc>
          <w:tcPr>
            <w:tcW w:w="1559" w:type="dxa"/>
            <w:tcBorders>
              <w:top w:val="single" w:sz="4" w:space="0" w:color="000000"/>
              <w:left w:val="single" w:sz="4" w:space="0" w:color="000000"/>
              <w:bottom w:val="single" w:sz="4" w:space="0" w:color="000000"/>
              <w:right w:val="single" w:sz="4" w:space="0" w:color="000000"/>
            </w:tcBorders>
            <w:hideMark/>
          </w:tcPr>
          <w:p w:rsidR="0048665E" w:rsidRDefault="0048665E">
            <w:pPr>
              <w:spacing w:line="320" w:lineRule="exact"/>
              <w:jc w:val="center"/>
              <w:rPr>
                <w:rFonts w:eastAsia="Calibri"/>
                <w:sz w:val="28"/>
                <w:szCs w:val="28"/>
              </w:rPr>
            </w:pPr>
            <w:r>
              <w:rPr>
                <w:noProof/>
              </w:rPr>
              <mc:AlternateContent>
                <mc:Choice Requires="wps">
                  <w:drawing>
                    <wp:anchor distT="0" distB="0" distL="114300" distR="114300" simplePos="0" relativeHeight="251658240" behindDoc="0" locked="0" layoutInCell="1" allowOverlap="1">
                      <wp:simplePos x="0" y="0"/>
                      <wp:positionH relativeFrom="column">
                        <wp:posOffset>298450</wp:posOffset>
                      </wp:positionH>
                      <wp:positionV relativeFrom="paragraph">
                        <wp:posOffset>123825</wp:posOffset>
                      </wp:positionV>
                      <wp:extent cx="304800" cy="0"/>
                      <wp:effectExtent l="12700" t="9525" r="635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pt,9.75pt" to="47.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NQw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fApzec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"/>
                  </w:pict>
                </mc:Fallback>
              </mc:AlternateContent>
            </w:r>
            <w:r>
              <w:rPr>
                <w:rFonts w:eastAsia="Calibri"/>
                <w:sz w:val="28"/>
                <w:szCs w:val="28"/>
              </w:rPr>
              <w:t xml:space="preserve"> </w:t>
            </w:r>
          </w:p>
        </w:tc>
        <w:tc>
          <w:tcPr>
            <w:tcW w:w="1418" w:type="dxa"/>
            <w:tcBorders>
              <w:top w:val="single" w:sz="4" w:space="0" w:color="000000"/>
              <w:left w:val="single" w:sz="4" w:space="0" w:color="000000"/>
              <w:bottom w:val="single" w:sz="4" w:space="0" w:color="000000"/>
              <w:right w:val="single" w:sz="4" w:space="0" w:color="000000"/>
            </w:tcBorders>
            <w:hideMark/>
          </w:tcPr>
          <w:p w:rsidR="0048665E" w:rsidRDefault="0048665E">
            <w:pPr>
              <w:jc w:val="center"/>
              <w:rPr>
                <w:sz w:val="28"/>
                <w:szCs w:val="28"/>
              </w:rPr>
            </w:pPr>
            <w:r>
              <w:rPr>
                <w:rFonts w:eastAsia="Calibri"/>
                <w:sz w:val="28"/>
                <w:szCs w:val="28"/>
              </w:rPr>
              <w:t>_____</w:t>
            </w:r>
          </w:p>
        </w:tc>
        <w:tc>
          <w:tcPr>
            <w:tcW w:w="1276" w:type="dxa"/>
            <w:tcBorders>
              <w:top w:val="single" w:sz="4" w:space="0" w:color="000000"/>
              <w:left w:val="single" w:sz="4" w:space="0" w:color="000000"/>
              <w:bottom w:val="single" w:sz="4" w:space="0" w:color="000000"/>
              <w:right w:val="single" w:sz="4" w:space="0" w:color="000000"/>
            </w:tcBorders>
            <w:hideMark/>
          </w:tcPr>
          <w:p w:rsidR="0048665E" w:rsidRDefault="0048665E">
            <w:pPr>
              <w:jc w:val="center"/>
              <w:rPr>
                <w:sz w:val="28"/>
                <w:szCs w:val="28"/>
              </w:rPr>
            </w:pPr>
            <w:r>
              <w:rPr>
                <w:rFonts w:eastAsia="Calibri"/>
                <w:sz w:val="28"/>
                <w:szCs w:val="28"/>
              </w:rPr>
              <w:t>_____</w:t>
            </w:r>
          </w:p>
        </w:tc>
        <w:tc>
          <w:tcPr>
            <w:tcW w:w="1842" w:type="dxa"/>
            <w:tcBorders>
              <w:top w:val="single" w:sz="4" w:space="0" w:color="000000"/>
              <w:left w:val="single" w:sz="4" w:space="0" w:color="000000"/>
              <w:bottom w:val="single" w:sz="4" w:space="0" w:color="000000"/>
              <w:right w:val="single" w:sz="4" w:space="0" w:color="000000"/>
            </w:tcBorders>
            <w:hideMark/>
          </w:tcPr>
          <w:p w:rsidR="0048665E" w:rsidRDefault="0048665E">
            <w:pPr>
              <w:jc w:val="center"/>
              <w:rPr>
                <w:sz w:val="28"/>
                <w:szCs w:val="28"/>
              </w:rPr>
            </w:pPr>
            <w:r>
              <w:rPr>
                <w:rFonts w:eastAsia="Calibri"/>
                <w:sz w:val="28"/>
                <w:szCs w:val="28"/>
              </w:rPr>
              <w:t>_____</w:t>
            </w:r>
          </w:p>
        </w:tc>
      </w:tr>
      <w:tr w:rsidR="0048665E" w:rsidTr="0048665E">
        <w:tc>
          <w:tcPr>
            <w:tcW w:w="1134" w:type="dxa"/>
            <w:tcBorders>
              <w:top w:val="single" w:sz="4" w:space="0" w:color="000000"/>
              <w:left w:val="single" w:sz="4" w:space="0" w:color="000000"/>
              <w:bottom w:val="single" w:sz="4" w:space="0" w:color="000000"/>
              <w:right w:val="single" w:sz="4" w:space="0" w:color="000000"/>
            </w:tcBorders>
            <w:hideMark/>
          </w:tcPr>
          <w:p w:rsidR="0048665E" w:rsidRDefault="0048665E">
            <w:pPr>
              <w:spacing w:line="320" w:lineRule="exact"/>
              <w:jc w:val="center"/>
              <w:rPr>
                <w:rFonts w:eastAsia="Calibri"/>
                <w:sz w:val="28"/>
                <w:szCs w:val="28"/>
              </w:rPr>
            </w:pPr>
            <w:r>
              <w:rPr>
                <w:rFonts w:eastAsia="Calibri"/>
                <w:sz w:val="28"/>
                <w:szCs w:val="28"/>
              </w:rPr>
              <w:t>c</w:t>
            </w:r>
          </w:p>
        </w:tc>
        <w:tc>
          <w:tcPr>
            <w:tcW w:w="1843" w:type="dxa"/>
            <w:tcBorders>
              <w:top w:val="single" w:sz="4" w:space="0" w:color="000000"/>
              <w:left w:val="single" w:sz="4" w:space="0" w:color="000000"/>
              <w:bottom w:val="single" w:sz="4" w:space="0" w:color="000000"/>
              <w:right w:val="single" w:sz="4" w:space="0" w:color="000000"/>
            </w:tcBorders>
            <w:hideMark/>
          </w:tcPr>
          <w:p w:rsidR="0048665E" w:rsidRDefault="0048665E">
            <w:pPr>
              <w:jc w:val="center"/>
              <w:rPr>
                <w:sz w:val="28"/>
                <w:szCs w:val="28"/>
              </w:rPr>
            </w:pPr>
            <w:r>
              <w:rPr>
                <w:rFonts w:eastAsia="Calibri"/>
                <w:sz w:val="28"/>
                <w:szCs w:val="28"/>
              </w:rPr>
              <w:t>Đạt</w:t>
            </w:r>
          </w:p>
        </w:tc>
        <w:tc>
          <w:tcPr>
            <w:tcW w:w="1559" w:type="dxa"/>
            <w:tcBorders>
              <w:top w:val="single" w:sz="4" w:space="0" w:color="000000"/>
              <w:left w:val="single" w:sz="4" w:space="0" w:color="000000"/>
              <w:bottom w:val="single" w:sz="4" w:space="0" w:color="000000"/>
              <w:right w:val="single" w:sz="4" w:space="0" w:color="000000"/>
            </w:tcBorders>
            <w:hideMark/>
          </w:tcPr>
          <w:p w:rsidR="0048665E" w:rsidRDefault="0048665E">
            <w:pPr>
              <w:jc w:val="center"/>
              <w:rPr>
                <w:sz w:val="28"/>
                <w:szCs w:val="28"/>
              </w:rPr>
            </w:pPr>
            <w:r>
              <w:rPr>
                <w:noProof/>
              </w:rPr>
              <mc:AlternateContent>
                <mc:Choice Requires="wps">
                  <w:drawing>
                    <wp:anchor distT="0" distB="0" distL="114300" distR="114300" simplePos="0" relativeHeight="251658240" behindDoc="0" locked="0" layoutInCell="1" allowOverlap="1">
                      <wp:simplePos x="0" y="0"/>
                      <wp:positionH relativeFrom="column">
                        <wp:posOffset>298450</wp:posOffset>
                      </wp:positionH>
                      <wp:positionV relativeFrom="paragraph">
                        <wp:posOffset>166370</wp:posOffset>
                      </wp:positionV>
                      <wp:extent cx="304800" cy="0"/>
                      <wp:effectExtent l="12700" t="13970" r="635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pt,13.1pt" to="47.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cilHAIAADU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"/>
                  </w:pict>
                </mc:Fallback>
              </mc:AlternateContent>
            </w:r>
          </w:p>
        </w:tc>
        <w:tc>
          <w:tcPr>
            <w:tcW w:w="1418" w:type="dxa"/>
            <w:tcBorders>
              <w:top w:val="single" w:sz="4" w:space="0" w:color="000000"/>
              <w:left w:val="single" w:sz="4" w:space="0" w:color="000000"/>
              <w:bottom w:val="single" w:sz="4" w:space="0" w:color="000000"/>
              <w:right w:val="single" w:sz="4" w:space="0" w:color="000000"/>
            </w:tcBorders>
            <w:hideMark/>
          </w:tcPr>
          <w:p w:rsidR="0048665E" w:rsidRDefault="0048665E">
            <w:pPr>
              <w:jc w:val="center"/>
              <w:rPr>
                <w:sz w:val="28"/>
                <w:szCs w:val="28"/>
              </w:rPr>
            </w:pPr>
            <w:r>
              <w:rPr>
                <w:rFonts w:eastAsia="Calibri"/>
                <w:sz w:val="28"/>
                <w:szCs w:val="28"/>
              </w:rPr>
              <w:t>_____</w:t>
            </w:r>
          </w:p>
        </w:tc>
        <w:tc>
          <w:tcPr>
            <w:tcW w:w="1276" w:type="dxa"/>
            <w:tcBorders>
              <w:top w:val="single" w:sz="4" w:space="0" w:color="000000"/>
              <w:left w:val="single" w:sz="4" w:space="0" w:color="000000"/>
              <w:bottom w:val="single" w:sz="4" w:space="0" w:color="000000"/>
              <w:right w:val="single" w:sz="4" w:space="0" w:color="000000"/>
            </w:tcBorders>
            <w:hideMark/>
          </w:tcPr>
          <w:p w:rsidR="0048665E" w:rsidRDefault="0048665E">
            <w:pPr>
              <w:jc w:val="center"/>
              <w:rPr>
                <w:sz w:val="28"/>
                <w:szCs w:val="28"/>
              </w:rPr>
            </w:pPr>
            <w:r>
              <w:rPr>
                <w:rFonts w:eastAsia="Calibri"/>
                <w:sz w:val="28"/>
                <w:szCs w:val="28"/>
              </w:rPr>
              <w:t>_____</w:t>
            </w:r>
          </w:p>
        </w:tc>
        <w:tc>
          <w:tcPr>
            <w:tcW w:w="1842" w:type="dxa"/>
            <w:tcBorders>
              <w:top w:val="single" w:sz="4" w:space="0" w:color="000000"/>
              <w:left w:val="single" w:sz="4" w:space="0" w:color="000000"/>
              <w:bottom w:val="single" w:sz="4" w:space="0" w:color="000000"/>
              <w:right w:val="single" w:sz="4" w:space="0" w:color="000000"/>
            </w:tcBorders>
            <w:hideMark/>
          </w:tcPr>
          <w:p w:rsidR="0048665E" w:rsidRDefault="0048665E">
            <w:pPr>
              <w:jc w:val="center"/>
              <w:rPr>
                <w:sz w:val="28"/>
                <w:szCs w:val="28"/>
              </w:rPr>
            </w:pPr>
            <w:r>
              <w:rPr>
                <w:rFonts w:eastAsia="Calibri"/>
                <w:sz w:val="28"/>
                <w:szCs w:val="28"/>
              </w:rPr>
              <w:t>_____</w:t>
            </w:r>
          </w:p>
        </w:tc>
      </w:tr>
      <w:tr w:rsidR="0048665E" w:rsidTr="0048665E">
        <w:tc>
          <w:tcPr>
            <w:tcW w:w="2977" w:type="dxa"/>
            <w:gridSpan w:val="2"/>
            <w:tcBorders>
              <w:top w:val="single" w:sz="4" w:space="0" w:color="000000"/>
              <w:left w:val="single" w:sz="4" w:space="0" w:color="000000"/>
              <w:bottom w:val="single" w:sz="4" w:space="0" w:color="000000"/>
              <w:right w:val="single" w:sz="4" w:space="0" w:color="000000"/>
            </w:tcBorders>
            <w:hideMark/>
          </w:tcPr>
          <w:p w:rsidR="0048665E" w:rsidRDefault="0048665E">
            <w:pPr>
              <w:spacing w:line="320" w:lineRule="exact"/>
              <w:jc w:val="center"/>
              <w:rPr>
                <w:rFonts w:eastAsia="Calibri"/>
                <w:sz w:val="28"/>
                <w:szCs w:val="28"/>
              </w:rPr>
            </w:pPr>
            <w:r>
              <w:rPr>
                <w:rFonts w:eastAsia="Calibri"/>
                <w:sz w:val="28"/>
                <w:szCs w:val="28"/>
              </w:rPr>
              <w:t>Đạt</w:t>
            </w:r>
          </w:p>
        </w:tc>
        <w:tc>
          <w:tcPr>
            <w:tcW w:w="2977" w:type="dxa"/>
            <w:gridSpan w:val="2"/>
            <w:tcBorders>
              <w:top w:val="single" w:sz="4" w:space="0" w:color="000000"/>
              <w:left w:val="single" w:sz="4" w:space="0" w:color="000000"/>
              <w:bottom w:val="single" w:sz="4" w:space="0" w:color="000000"/>
              <w:right w:val="single" w:sz="4" w:space="0" w:color="000000"/>
            </w:tcBorders>
            <w:hideMark/>
          </w:tcPr>
          <w:p w:rsidR="0048665E" w:rsidRDefault="0048665E">
            <w:pPr>
              <w:spacing w:line="320" w:lineRule="exact"/>
              <w:jc w:val="center"/>
              <w:rPr>
                <w:rFonts w:eastAsia="Calibri"/>
                <w:sz w:val="28"/>
                <w:szCs w:val="28"/>
              </w:rPr>
            </w:pPr>
            <w:r>
              <w:rPr>
                <w:rFonts w:eastAsia="Calibri"/>
                <w:sz w:val="28"/>
                <w:szCs w:val="28"/>
              </w:rPr>
              <w:t>Đạt</w:t>
            </w:r>
          </w:p>
        </w:tc>
        <w:tc>
          <w:tcPr>
            <w:tcW w:w="3118" w:type="dxa"/>
            <w:gridSpan w:val="2"/>
            <w:tcBorders>
              <w:top w:val="single" w:sz="4" w:space="0" w:color="000000"/>
              <w:left w:val="single" w:sz="4" w:space="0" w:color="000000"/>
              <w:bottom w:val="single" w:sz="4" w:space="0" w:color="000000"/>
              <w:right w:val="single" w:sz="4" w:space="0" w:color="000000"/>
            </w:tcBorders>
            <w:hideMark/>
          </w:tcPr>
          <w:p w:rsidR="0048665E" w:rsidRDefault="0048665E">
            <w:pPr>
              <w:spacing w:line="320" w:lineRule="exact"/>
              <w:jc w:val="center"/>
              <w:rPr>
                <w:rFonts w:eastAsia="Calibri"/>
                <w:sz w:val="28"/>
                <w:szCs w:val="28"/>
              </w:rPr>
            </w:pPr>
            <w:r>
              <w:rPr>
                <w:rFonts w:eastAsia="Calibri"/>
                <w:sz w:val="28"/>
                <w:szCs w:val="28"/>
              </w:rPr>
              <w:t>Đạt</w:t>
            </w:r>
          </w:p>
        </w:tc>
      </w:tr>
    </w:tbl>
    <w:p w:rsidR="0048665E" w:rsidRDefault="0048665E" w:rsidP="0048665E">
      <w:pPr>
        <w:widowControl w:val="0"/>
        <w:tabs>
          <w:tab w:val="left" w:pos="700"/>
        </w:tabs>
        <w:spacing w:line="320" w:lineRule="exact"/>
        <w:ind w:firstLine="697"/>
        <w:rPr>
          <w:b/>
          <w:sz w:val="28"/>
          <w:szCs w:val="28"/>
        </w:rPr>
      </w:pPr>
    </w:p>
    <w:p w:rsidR="0048665E" w:rsidRDefault="0048665E" w:rsidP="0048665E">
      <w:pPr>
        <w:widowControl w:val="0"/>
        <w:tabs>
          <w:tab w:val="left" w:pos="700"/>
        </w:tabs>
        <w:spacing w:line="320" w:lineRule="exact"/>
        <w:ind w:firstLine="697"/>
        <w:rPr>
          <w:b/>
          <w:sz w:val="28"/>
          <w:szCs w:val="28"/>
        </w:rPr>
      </w:pPr>
      <w:r>
        <w:rPr>
          <w:b/>
          <w:sz w:val="28"/>
          <w:szCs w:val="28"/>
        </w:rPr>
        <w:t>Kết quả: Đạt Mức 3.</w:t>
      </w:r>
    </w:p>
    <w:p w:rsidR="0048665E" w:rsidRDefault="0048665E" w:rsidP="0048665E">
      <w:pPr>
        <w:widowControl w:val="0"/>
        <w:tabs>
          <w:tab w:val="left" w:pos="700"/>
        </w:tabs>
        <w:spacing w:line="320" w:lineRule="exact"/>
        <w:ind w:firstLine="697"/>
        <w:rPr>
          <w:b/>
          <w:bCs/>
          <w:sz w:val="28"/>
          <w:szCs w:val="28"/>
        </w:rPr>
      </w:pPr>
    </w:p>
    <w:tbl>
      <w:tblPr>
        <w:tblW w:w="0" w:type="auto"/>
        <w:tblLook w:val="01E0" w:firstRow="1" w:lastRow="1" w:firstColumn="1" w:lastColumn="1" w:noHBand="0" w:noVBand="0"/>
      </w:tblPr>
      <w:tblGrid>
        <w:gridCol w:w="4503"/>
        <w:gridCol w:w="5085"/>
      </w:tblGrid>
      <w:tr w:rsidR="0048665E" w:rsidTr="0048665E">
        <w:trPr>
          <w:trHeight w:val="80"/>
        </w:trPr>
        <w:tc>
          <w:tcPr>
            <w:tcW w:w="4503" w:type="dxa"/>
          </w:tcPr>
          <w:p w:rsidR="0048665E" w:rsidRDefault="0048665E">
            <w:pPr>
              <w:spacing w:line="320" w:lineRule="exact"/>
              <w:jc w:val="center"/>
              <w:rPr>
                <w:rFonts w:eastAsia="MS Mincho"/>
                <w:b/>
                <w:sz w:val="28"/>
                <w:szCs w:val="28"/>
                <w:lang w:val="nb-NO"/>
              </w:rPr>
            </w:pPr>
          </w:p>
          <w:p w:rsidR="0048665E" w:rsidRDefault="0048665E">
            <w:pPr>
              <w:spacing w:line="320" w:lineRule="exact"/>
              <w:jc w:val="center"/>
              <w:rPr>
                <w:rFonts w:eastAsia="MS Mincho"/>
                <w:b/>
                <w:sz w:val="28"/>
                <w:szCs w:val="28"/>
                <w:lang w:val="nb-NO"/>
              </w:rPr>
            </w:pPr>
            <w:r>
              <w:rPr>
                <w:rFonts w:eastAsia="MS Mincho"/>
                <w:b/>
                <w:sz w:val="28"/>
                <w:szCs w:val="28"/>
                <w:lang w:val="nb-NO"/>
              </w:rPr>
              <w:t xml:space="preserve">Xác nhận </w:t>
            </w:r>
          </w:p>
          <w:p w:rsidR="0048665E" w:rsidRDefault="0048665E">
            <w:pPr>
              <w:spacing w:line="320" w:lineRule="exact"/>
              <w:jc w:val="center"/>
              <w:rPr>
                <w:rFonts w:eastAsia="MS Mincho"/>
                <w:b/>
                <w:sz w:val="28"/>
                <w:szCs w:val="28"/>
                <w:lang w:val="nb-NO"/>
              </w:rPr>
            </w:pPr>
            <w:r>
              <w:rPr>
                <w:rFonts w:eastAsia="MS Mincho"/>
                <w:b/>
                <w:sz w:val="28"/>
                <w:szCs w:val="28"/>
                <w:lang w:val="nb-NO"/>
              </w:rPr>
              <w:t>của trưởng nhóm công tác</w:t>
            </w:r>
          </w:p>
          <w:p w:rsidR="0048665E" w:rsidRDefault="0048665E">
            <w:pPr>
              <w:spacing w:line="320" w:lineRule="exact"/>
              <w:jc w:val="center"/>
              <w:rPr>
                <w:rFonts w:eastAsia="MS Mincho"/>
                <w:b/>
                <w:sz w:val="28"/>
                <w:szCs w:val="28"/>
                <w:lang w:val="nb-NO"/>
              </w:rPr>
            </w:pPr>
          </w:p>
          <w:p w:rsidR="0048665E" w:rsidRDefault="0048665E">
            <w:pPr>
              <w:spacing w:line="320" w:lineRule="exact"/>
              <w:jc w:val="center"/>
              <w:rPr>
                <w:rFonts w:eastAsia="MS Mincho"/>
                <w:b/>
                <w:sz w:val="28"/>
                <w:szCs w:val="28"/>
                <w:lang w:val="nb-NO"/>
              </w:rPr>
            </w:pPr>
          </w:p>
          <w:p w:rsidR="0048665E" w:rsidRDefault="0048665E">
            <w:pPr>
              <w:spacing w:line="320" w:lineRule="exact"/>
              <w:rPr>
                <w:rFonts w:eastAsia="MS Mincho"/>
                <w:b/>
                <w:sz w:val="28"/>
                <w:szCs w:val="28"/>
                <w:lang w:val="nb-NO"/>
              </w:rPr>
            </w:pPr>
          </w:p>
          <w:p w:rsidR="0048665E" w:rsidRDefault="0048665E">
            <w:pPr>
              <w:spacing w:line="320" w:lineRule="exact"/>
              <w:jc w:val="center"/>
              <w:rPr>
                <w:rFonts w:eastAsia="MS Mincho"/>
                <w:b/>
                <w:sz w:val="28"/>
                <w:szCs w:val="28"/>
                <w:lang w:val="nb-NO"/>
              </w:rPr>
            </w:pPr>
          </w:p>
          <w:p w:rsidR="0048665E" w:rsidRDefault="0048665E">
            <w:pPr>
              <w:spacing w:line="320" w:lineRule="exact"/>
              <w:jc w:val="center"/>
              <w:rPr>
                <w:rFonts w:eastAsia="MS Mincho"/>
                <w:b/>
                <w:sz w:val="28"/>
                <w:szCs w:val="28"/>
                <w:lang w:val="nb-NO"/>
              </w:rPr>
            </w:pPr>
            <w:r>
              <w:rPr>
                <w:rFonts w:eastAsia="MS Mincho"/>
                <w:b/>
                <w:sz w:val="28"/>
                <w:szCs w:val="28"/>
                <w:lang w:val="nb-NO"/>
              </w:rPr>
              <w:t>Vũ Thị Thúy Hồng</w:t>
            </w:r>
          </w:p>
        </w:tc>
        <w:tc>
          <w:tcPr>
            <w:tcW w:w="5085" w:type="dxa"/>
          </w:tcPr>
          <w:p w:rsidR="0048665E" w:rsidRDefault="0048665E">
            <w:pPr>
              <w:spacing w:line="320" w:lineRule="exact"/>
              <w:jc w:val="center"/>
              <w:rPr>
                <w:rFonts w:eastAsia="MS Mincho"/>
                <w:i/>
                <w:sz w:val="28"/>
                <w:szCs w:val="28"/>
                <w:lang w:val="nb-NO"/>
              </w:rPr>
            </w:pPr>
            <w:r>
              <w:rPr>
                <w:rFonts w:eastAsia="MS Mincho"/>
                <w:i/>
                <w:sz w:val="28"/>
                <w:szCs w:val="28"/>
                <w:lang w:val="nb-NO"/>
              </w:rPr>
              <w:t>Thanh Luông, ngày 2</w:t>
            </w:r>
            <w:r>
              <w:rPr>
                <w:rFonts w:eastAsia="MS Mincho"/>
                <w:i/>
                <w:sz w:val="28"/>
                <w:szCs w:val="28"/>
                <w:lang w:val="nb-NO"/>
              </w:rPr>
              <w:t>6</w:t>
            </w:r>
            <w:r>
              <w:rPr>
                <w:rFonts w:eastAsia="MS Mincho"/>
                <w:i/>
                <w:sz w:val="28"/>
                <w:szCs w:val="28"/>
                <w:lang w:val="nb-NO"/>
              </w:rPr>
              <w:t xml:space="preserve"> tháng </w:t>
            </w:r>
            <w:r>
              <w:rPr>
                <w:rFonts w:eastAsia="MS Mincho"/>
                <w:i/>
                <w:sz w:val="28"/>
                <w:szCs w:val="28"/>
                <w:lang w:val="nb-NO"/>
              </w:rPr>
              <w:t xml:space="preserve">8 </w:t>
            </w:r>
            <w:r>
              <w:rPr>
                <w:rFonts w:eastAsia="MS Mincho"/>
                <w:i/>
                <w:sz w:val="28"/>
                <w:szCs w:val="28"/>
                <w:lang w:val="nb-NO"/>
              </w:rPr>
              <w:t>năm 202</w:t>
            </w:r>
            <w:r>
              <w:rPr>
                <w:rFonts w:eastAsia="MS Mincho"/>
                <w:i/>
                <w:sz w:val="28"/>
                <w:szCs w:val="28"/>
                <w:lang w:val="nb-NO"/>
              </w:rPr>
              <w:t>4</w:t>
            </w:r>
          </w:p>
          <w:p w:rsidR="0048665E" w:rsidRDefault="0048665E">
            <w:pPr>
              <w:spacing w:line="320" w:lineRule="exact"/>
              <w:jc w:val="center"/>
              <w:rPr>
                <w:rFonts w:eastAsia="MS Mincho"/>
                <w:b/>
                <w:sz w:val="28"/>
                <w:szCs w:val="28"/>
                <w:lang w:val="nb-NO"/>
              </w:rPr>
            </w:pPr>
            <w:r>
              <w:rPr>
                <w:rFonts w:eastAsia="MS Mincho"/>
                <w:b/>
                <w:sz w:val="28"/>
                <w:szCs w:val="28"/>
                <w:lang w:val="nb-NO"/>
              </w:rPr>
              <w:t>Người viết</w:t>
            </w:r>
          </w:p>
          <w:p w:rsidR="0048665E" w:rsidRDefault="0048665E">
            <w:pPr>
              <w:spacing w:line="320" w:lineRule="exact"/>
              <w:jc w:val="center"/>
              <w:rPr>
                <w:rFonts w:eastAsia="MS Mincho"/>
                <w:sz w:val="28"/>
                <w:szCs w:val="28"/>
                <w:lang w:val="nb-NO"/>
              </w:rPr>
            </w:pPr>
          </w:p>
          <w:p w:rsidR="0048665E" w:rsidRDefault="0048665E">
            <w:pPr>
              <w:spacing w:line="320" w:lineRule="exact"/>
              <w:jc w:val="center"/>
              <w:rPr>
                <w:rFonts w:eastAsia="MS Mincho"/>
                <w:sz w:val="28"/>
                <w:szCs w:val="28"/>
                <w:lang w:val="nb-NO"/>
              </w:rPr>
            </w:pPr>
          </w:p>
          <w:p w:rsidR="0048665E" w:rsidRDefault="0048665E">
            <w:pPr>
              <w:spacing w:line="320" w:lineRule="exact"/>
              <w:jc w:val="center"/>
              <w:rPr>
                <w:rFonts w:eastAsia="MS Mincho"/>
                <w:sz w:val="28"/>
                <w:szCs w:val="28"/>
                <w:lang w:val="nb-NO"/>
              </w:rPr>
            </w:pPr>
          </w:p>
          <w:p w:rsidR="0048665E" w:rsidRDefault="0048665E">
            <w:pPr>
              <w:spacing w:line="320" w:lineRule="exact"/>
              <w:jc w:val="center"/>
              <w:rPr>
                <w:rFonts w:eastAsia="MS Mincho"/>
                <w:sz w:val="28"/>
                <w:szCs w:val="28"/>
                <w:lang w:val="nb-NO"/>
              </w:rPr>
            </w:pPr>
          </w:p>
          <w:p w:rsidR="0048665E" w:rsidRDefault="0048665E">
            <w:pPr>
              <w:spacing w:line="320" w:lineRule="exact"/>
              <w:jc w:val="center"/>
              <w:rPr>
                <w:rFonts w:eastAsia="MS Mincho"/>
                <w:sz w:val="28"/>
                <w:szCs w:val="28"/>
                <w:lang w:val="nb-NO"/>
              </w:rPr>
            </w:pPr>
          </w:p>
          <w:p w:rsidR="0048665E" w:rsidRDefault="0048665E">
            <w:pPr>
              <w:spacing w:line="320" w:lineRule="exact"/>
              <w:jc w:val="center"/>
              <w:rPr>
                <w:rFonts w:eastAsia="MS Mincho"/>
                <w:b/>
                <w:sz w:val="28"/>
                <w:szCs w:val="28"/>
                <w:lang w:val="nb-NO"/>
              </w:rPr>
            </w:pPr>
            <w:r>
              <w:rPr>
                <w:rFonts w:eastAsia="MS Mincho"/>
                <w:b/>
                <w:sz w:val="28"/>
                <w:szCs w:val="28"/>
                <w:lang w:val="nb-NO"/>
              </w:rPr>
              <w:t>Lò Văn Đức</w:t>
            </w:r>
          </w:p>
        </w:tc>
      </w:tr>
    </w:tbl>
    <w:p w:rsidR="0048665E" w:rsidRDefault="0048665E" w:rsidP="0048665E">
      <w:pPr>
        <w:spacing w:before="120"/>
        <w:jc w:val="both"/>
        <w:rPr>
          <w:sz w:val="28"/>
          <w:szCs w:val="28"/>
          <w:lang w:val="vi-VN"/>
        </w:rPr>
      </w:pPr>
    </w:p>
    <w:p w:rsidR="002E7BBF" w:rsidRDefault="002E7BBF"/>
    <w:sectPr w:rsidR="002E7BBF" w:rsidSect="00B34695">
      <w:pgSz w:w="12240" w:h="15840"/>
      <w:pgMar w:top="567" w:right="964" w:bottom="340" w:left="1418"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65E"/>
    <w:rsid w:val="001D7871"/>
    <w:rsid w:val="001E4AA6"/>
    <w:rsid w:val="002A58AE"/>
    <w:rsid w:val="002B4E67"/>
    <w:rsid w:val="002D0E56"/>
    <w:rsid w:val="002E7BBF"/>
    <w:rsid w:val="00303089"/>
    <w:rsid w:val="00311471"/>
    <w:rsid w:val="00350D7E"/>
    <w:rsid w:val="003C77B0"/>
    <w:rsid w:val="0048665E"/>
    <w:rsid w:val="004A7760"/>
    <w:rsid w:val="00645618"/>
    <w:rsid w:val="006D4836"/>
    <w:rsid w:val="00730DBC"/>
    <w:rsid w:val="00751A5A"/>
    <w:rsid w:val="00766C64"/>
    <w:rsid w:val="0079071E"/>
    <w:rsid w:val="00AC2C48"/>
    <w:rsid w:val="00B01B83"/>
    <w:rsid w:val="00B34695"/>
    <w:rsid w:val="00B63EFE"/>
    <w:rsid w:val="00BB0D26"/>
    <w:rsid w:val="00E37D78"/>
    <w:rsid w:val="00F53023"/>
    <w:rsid w:val="00F61870"/>
    <w:rsid w:val="00FC6780"/>
    <w:rsid w:val="00FE42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65E"/>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65E"/>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13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440</Words>
  <Characters>2512</Characters>
  <Application>Microsoft Office Word</Application>
  <DocSecurity>0</DocSecurity>
  <Lines>20</Lines>
  <Paragraphs>5</Paragraphs>
  <ScaleCrop>false</ScaleCrop>
  <Company/>
  <LinksUpToDate>false</LinksUpToDate>
  <CharactersWithSpaces>2947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2024-08-26T09:38:00Z</dcterms:created>
  <dcterms:modified xsi:type="dcterms:W3CDTF">2024-08-26T09:39:00Z</dcterms:modified>
</cp:coreProperties>
</file>